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8C6" w:rsidRPr="001018C6" w:rsidRDefault="001018C6" w:rsidP="001018C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18C6">
        <w:rPr>
          <w:rFonts w:ascii="Times New Roman" w:hAnsi="Times New Roman" w:cs="Times New Roman"/>
          <w:b/>
          <w:sz w:val="28"/>
          <w:szCs w:val="28"/>
        </w:rPr>
        <w:t xml:space="preserve">Сведения о </w:t>
      </w:r>
      <w:r w:rsidR="00406378" w:rsidRPr="001018C6">
        <w:rPr>
          <w:rFonts w:ascii="Times New Roman" w:hAnsi="Times New Roman" w:cs="Times New Roman"/>
          <w:b/>
          <w:sz w:val="28"/>
          <w:szCs w:val="28"/>
        </w:rPr>
        <w:t xml:space="preserve">результативности </w:t>
      </w:r>
      <w:r w:rsidR="00DA2DB5">
        <w:rPr>
          <w:rFonts w:ascii="Times New Roman" w:hAnsi="Times New Roman" w:cs="Times New Roman"/>
          <w:b/>
          <w:sz w:val="28"/>
          <w:szCs w:val="28"/>
        </w:rPr>
        <w:t>достижений,</w:t>
      </w:r>
      <w:r w:rsidR="00406378">
        <w:rPr>
          <w:rFonts w:ascii="Times New Roman" w:hAnsi="Times New Roman" w:cs="Times New Roman"/>
          <w:b/>
          <w:sz w:val="28"/>
          <w:szCs w:val="28"/>
        </w:rPr>
        <w:t xml:space="preserve"> обучающихся в конкурсах </w:t>
      </w:r>
      <w:r w:rsidRPr="001018C6">
        <w:rPr>
          <w:rFonts w:ascii="Times New Roman" w:hAnsi="Times New Roman" w:cs="Times New Roman"/>
          <w:b/>
          <w:sz w:val="28"/>
          <w:szCs w:val="28"/>
        </w:rPr>
        <w:t>за период 3-х последних лет</w:t>
      </w:r>
    </w:p>
    <w:p w:rsidR="001018C6" w:rsidRPr="001018C6" w:rsidRDefault="001018C6" w:rsidP="001018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18C6">
        <w:rPr>
          <w:rFonts w:ascii="Times New Roman" w:hAnsi="Times New Roman" w:cs="Times New Roman"/>
          <w:b/>
          <w:sz w:val="28"/>
          <w:szCs w:val="28"/>
        </w:rPr>
        <w:t>Динамика основных достижений.</w:t>
      </w:r>
    </w:p>
    <w:p w:rsidR="00930EAE" w:rsidRDefault="009503D2" w:rsidP="001018C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03D2">
        <w:rPr>
          <w:rFonts w:ascii="Times New Roman" w:hAnsi="Times New Roman" w:cs="Times New Roman"/>
          <w:sz w:val="28"/>
          <w:szCs w:val="28"/>
        </w:rPr>
        <w:t>Всероссийская онлайн-</w:t>
      </w:r>
      <w:r w:rsidR="001018C6" w:rsidRPr="009503D2">
        <w:rPr>
          <w:rFonts w:ascii="Times New Roman" w:hAnsi="Times New Roman" w:cs="Times New Roman"/>
          <w:sz w:val="28"/>
          <w:szCs w:val="28"/>
        </w:rPr>
        <w:t>олимпиада «Безопасные</w:t>
      </w:r>
      <w:r w:rsidRPr="009503D2">
        <w:rPr>
          <w:rFonts w:ascii="Times New Roman" w:hAnsi="Times New Roman" w:cs="Times New Roman"/>
          <w:sz w:val="28"/>
          <w:szCs w:val="28"/>
        </w:rPr>
        <w:t xml:space="preserve"> дороги» в рамках нацпроекта «Безопасные качественные дороги» на знания основ безопасного поведения на дорогах среди 1-9 классов</w:t>
      </w:r>
      <w:r w:rsidR="001018C6">
        <w:rPr>
          <w:rFonts w:ascii="Times New Roman" w:hAnsi="Times New Roman" w:cs="Times New Roman"/>
          <w:sz w:val="28"/>
          <w:szCs w:val="28"/>
        </w:rPr>
        <w:t>.</w:t>
      </w:r>
    </w:p>
    <w:p w:rsidR="0073532D" w:rsidRDefault="0073532D" w:rsidP="001018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3532D" w:rsidRDefault="007353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3532D" w:rsidRDefault="0073532D">
      <w:pPr>
        <w:rPr>
          <w:rFonts w:ascii="Times New Roman" w:hAnsi="Times New Roman" w:cs="Times New Roman"/>
          <w:sz w:val="28"/>
          <w:szCs w:val="28"/>
        </w:rPr>
      </w:pPr>
    </w:p>
    <w:p w:rsidR="0073532D" w:rsidRDefault="00B20E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06378" w:rsidRDefault="00406378">
      <w:pPr>
        <w:rPr>
          <w:rFonts w:ascii="Times New Roman" w:hAnsi="Times New Roman" w:cs="Times New Roman"/>
          <w:sz w:val="28"/>
          <w:szCs w:val="28"/>
        </w:rPr>
      </w:pPr>
    </w:p>
    <w:p w:rsidR="00406378" w:rsidRPr="00DA2DB5" w:rsidRDefault="00406378" w:rsidP="00DA2DB5">
      <w:pPr>
        <w:jc w:val="both"/>
        <w:rPr>
          <w:rFonts w:ascii="Times New Roman" w:hAnsi="Times New Roman" w:cs="Times New Roman"/>
          <w:sz w:val="28"/>
        </w:rPr>
      </w:pPr>
      <w:r w:rsidRPr="00DA2DB5">
        <w:rPr>
          <w:rFonts w:ascii="Times New Roman" w:hAnsi="Times New Roman" w:cs="Times New Roman"/>
          <w:sz w:val="28"/>
        </w:rPr>
        <w:t xml:space="preserve">Выводы: </w:t>
      </w:r>
    </w:p>
    <w:p w:rsidR="00DA2DB5" w:rsidRPr="00DA2DB5" w:rsidRDefault="00406378" w:rsidP="00DA2DB5">
      <w:pPr>
        <w:jc w:val="both"/>
        <w:rPr>
          <w:rFonts w:ascii="Times New Roman" w:hAnsi="Times New Roman" w:cs="Times New Roman"/>
          <w:sz w:val="28"/>
        </w:rPr>
      </w:pPr>
      <w:r w:rsidRPr="00DA2DB5">
        <w:rPr>
          <w:rFonts w:ascii="Times New Roman" w:hAnsi="Times New Roman" w:cs="Times New Roman"/>
          <w:sz w:val="28"/>
        </w:rPr>
        <w:t xml:space="preserve">- обучающиеся проявляют устойчивый интерес к занятиям </w:t>
      </w:r>
      <w:r w:rsidR="00DA2DB5" w:rsidRPr="00DA2DB5">
        <w:rPr>
          <w:rFonts w:ascii="Times New Roman" w:hAnsi="Times New Roman" w:cs="Times New Roman"/>
          <w:sz w:val="28"/>
        </w:rPr>
        <w:t>безопасности дорожного движения</w:t>
      </w:r>
      <w:r w:rsidR="00DA2DB5">
        <w:rPr>
          <w:rFonts w:ascii="Times New Roman" w:hAnsi="Times New Roman" w:cs="Times New Roman"/>
          <w:sz w:val="28"/>
        </w:rPr>
        <w:t>;</w:t>
      </w:r>
      <w:bookmarkStart w:id="0" w:name="_GoBack"/>
      <w:bookmarkEnd w:id="0"/>
    </w:p>
    <w:p w:rsidR="00406378" w:rsidRPr="00DA2DB5" w:rsidRDefault="00406378" w:rsidP="00DA2DB5">
      <w:pPr>
        <w:jc w:val="both"/>
        <w:rPr>
          <w:rFonts w:ascii="Times New Roman" w:hAnsi="Times New Roman" w:cs="Times New Roman"/>
          <w:sz w:val="36"/>
          <w:szCs w:val="28"/>
        </w:rPr>
      </w:pPr>
      <w:r w:rsidRPr="00DA2DB5">
        <w:rPr>
          <w:rFonts w:ascii="Times New Roman" w:hAnsi="Times New Roman" w:cs="Times New Roman"/>
          <w:sz w:val="28"/>
        </w:rPr>
        <w:t xml:space="preserve">- большинство обучающихся имеют высокий и средний </w:t>
      </w:r>
      <w:r w:rsidR="00DA2DB5" w:rsidRPr="00DA2DB5">
        <w:rPr>
          <w:rFonts w:ascii="Times New Roman" w:hAnsi="Times New Roman" w:cs="Times New Roman"/>
          <w:sz w:val="28"/>
        </w:rPr>
        <w:t>уровень знаний, умений, навыков</w:t>
      </w:r>
      <w:r w:rsidRPr="00DA2DB5">
        <w:rPr>
          <w:rFonts w:ascii="Times New Roman" w:hAnsi="Times New Roman" w:cs="Times New Roman"/>
          <w:sz w:val="28"/>
        </w:rPr>
        <w:t>, что подтверждается и показателями относительной динамики числа участников кон</w:t>
      </w:r>
      <w:r w:rsidR="00DA2DB5" w:rsidRPr="00DA2DB5">
        <w:rPr>
          <w:rFonts w:ascii="Times New Roman" w:hAnsi="Times New Roman" w:cs="Times New Roman"/>
          <w:sz w:val="28"/>
        </w:rPr>
        <w:t>курсных мероприятий за три года.</w:t>
      </w:r>
    </w:p>
    <w:sectPr w:rsidR="00406378" w:rsidRPr="00DA2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BA4F33"/>
    <w:multiLevelType w:val="hybridMultilevel"/>
    <w:tmpl w:val="6578049C"/>
    <w:lvl w:ilvl="0" w:tplc="DECA70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3D2"/>
    <w:rsid w:val="001018C6"/>
    <w:rsid w:val="00406378"/>
    <w:rsid w:val="0073532D"/>
    <w:rsid w:val="00930EAE"/>
    <w:rsid w:val="009503D2"/>
    <w:rsid w:val="00B20E5B"/>
    <w:rsid w:val="00DA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7F5AD"/>
  <w15:docId w15:val="{EC1BB2AF-E5CF-4513-AD2E-53DA42445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8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18C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018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rgbClr val="C00000"/>
                </a:solidFill>
              </a:rPr>
              <a:t>Дипломы</a:t>
            </a:r>
            <a:r>
              <a:rPr lang="ru-RU" b="1" baseline="0">
                <a:solidFill>
                  <a:srgbClr val="C00000"/>
                </a:solidFill>
              </a:rPr>
              <a:t> победителя</a:t>
            </a:r>
            <a:endParaRPr lang="ru-RU" b="1">
              <a:solidFill>
                <a:srgbClr val="C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годы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2020 год</c:v>
                </c:pt>
                <c:pt idx="1">
                  <c:v>2021 год</c:v>
                </c:pt>
                <c:pt idx="2">
                  <c:v>2022 год</c:v>
                </c:pt>
                <c:pt idx="3">
                  <c:v>2023 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6</c:v>
                </c:pt>
                <c:pt idx="2">
                  <c:v>1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C4B-459D-AD96-599559AAAAD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2020 год</c:v>
                </c:pt>
                <c:pt idx="1">
                  <c:v>2021 год</c:v>
                </c:pt>
                <c:pt idx="2">
                  <c:v>2022 год</c:v>
                </c:pt>
                <c:pt idx="3">
                  <c:v>2023 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6C4B-459D-AD96-599559AAAAD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2020 год</c:v>
                </c:pt>
                <c:pt idx="1">
                  <c:v>2021 год</c:v>
                </c:pt>
                <c:pt idx="2">
                  <c:v>2022 год</c:v>
                </c:pt>
                <c:pt idx="3">
                  <c:v>2023 год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6C4B-459D-AD96-599559AAAA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49383120"/>
        <c:axId val="549380208"/>
      </c:barChart>
      <c:catAx>
        <c:axId val="549383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9380208"/>
        <c:crosses val="autoZero"/>
        <c:auto val="1"/>
        <c:lblAlgn val="ctr"/>
        <c:lblOffset val="100"/>
        <c:noMultiLvlLbl val="0"/>
      </c:catAx>
      <c:valAx>
        <c:axId val="5493802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93831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1"/>
        <c:delete val="1"/>
      </c:legendEntry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B050"/>
                </a:solidFill>
              </a:rPr>
              <a:t>Похвальные</a:t>
            </a:r>
            <a:r>
              <a:rPr lang="ru-RU" baseline="0">
                <a:solidFill>
                  <a:srgbClr val="00B050"/>
                </a:solidFill>
              </a:rPr>
              <a:t> грамоты</a:t>
            </a:r>
            <a:endParaRPr lang="ru-RU">
              <a:solidFill>
                <a:srgbClr val="00B05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65000"/>
                    <a:shade val="51000"/>
                    <a:satMod val="130000"/>
                  </a:schemeClr>
                </a:gs>
                <a:gs pos="80000">
                  <a:schemeClr val="accent1">
                    <a:shade val="65000"/>
                    <a:shade val="93000"/>
                    <a:satMod val="130000"/>
                  </a:schemeClr>
                </a:gs>
                <a:gs pos="100000">
                  <a:schemeClr val="accent1">
                    <a:shade val="65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Лист1!$A$2:$A$5</c:f>
              <c:strCache>
                <c:ptCount val="3"/>
                <c:pt idx="0">
                  <c:v>2021 год</c:v>
                </c:pt>
                <c:pt idx="1">
                  <c:v>2022 год</c:v>
                </c:pt>
                <c:pt idx="2">
                  <c:v>2023 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8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96B-49C8-BF06-465862AB89A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Лист1!$A$2:$A$5</c:f>
              <c:strCache>
                <c:ptCount val="3"/>
                <c:pt idx="0">
                  <c:v>2021 год</c:v>
                </c:pt>
                <c:pt idx="1">
                  <c:v>2022 год</c:v>
                </c:pt>
                <c:pt idx="2">
                  <c:v>2023 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B96B-49C8-BF06-465862AB89A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tint val="65000"/>
                    <a:shade val="51000"/>
                    <a:satMod val="130000"/>
                  </a:schemeClr>
                </a:gs>
                <a:gs pos="80000">
                  <a:schemeClr val="accent1">
                    <a:tint val="65000"/>
                    <a:shade val="93000"/>
                    <a:satMod val="130000"/>
                  </a:schemeClr>
                </a:gs>
                <a:gs pos="100000">
                  <a:schemeClr val="accent1">
                    <a:tint val="65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Лист1!$A$2:$A$5</c:f>
              <c:strCache>
                <c:ptCount val="3"/>
                <c:pt idx="0">
                  <c:v>2021 год</c:v>
                </c:pt>
                <c:pt idx="1">
                  <c:v>2022 год</c:v>
                </c:pt>
                <c:pt idx="2">
                  <c:v>2023 год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B96B-49C8-BF06-465862AB89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5"/>
        <c:overlap val="-20"/>
        <c:axId val="659901568"/>
        <c:axId val="659911136"/>
      </c:barChart>
      <c:catAx>
        <c:axId val="6599015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0070C0">
                    <a:alpha val="88000"/>
                  </a:srgb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9911136"/>
        <c:crosses val="autoZero"/>
        <c:auto val="1"/>
        <c:lblAlgn val="ctr"/>
        <c:lblOffset val="100"/>
        <c:noMultiLvlLbl val="0"/>
      </c:catAx>
      <c:valAx>
        <c:axId val="6599111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99015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Сертификаты участника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ofPieChart>
        <c:ofPieType val="bar"/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9D88-4952-B9E2-6F2971D55AA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9D88-4952-B9E2-6F2971D55AA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9D88-4952-B9E2-6F2971D55AA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9D88-4952-B9E2-6F2971D55AA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9D88-4952-B9E2-6F2971D55AAA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2021 год</c:v>
                </c:pt>
                <c:pt idx="1">
                  <c:v>2022 год</c:v>
                </c:pt>
                <c:pt idx="2">
                  <c:v>2023 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30</c:v>
                </c:pt>
                <c:pt idx="1">
                  <c:v>10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30B-4B79-A321-9FA9E410EE8F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gapWidth val="100"/>
        <c:secondPieSize val="75"/>
        <c:serLines>
          <c:spPr>
            <a:ln w="9525">
              <a:solidFill>
                <a:schemeClr val="dk1">
                  <a:lumMod val="50000"/>
                  <a:lumOff val="50000"/>
                </a:schemeClr>
              </a:solidFill>
              <a:round/>
            </a:ln>
            <a:effectLst/>
          </c:spPr>
        </c:serLines>
      </c:ofPieChart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3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Лидия</cp:lastModifiedBy>
  <cp:revision>4</cp:revision>
  <cp:lastPrinted>2024-03-28T18:33:00Z</cp:lastPrinted>
  <dcterms:created xsi:type="dcterms:W3CDTF">2024-03-28T19:04:00Z</dcterms:created>
  <dcterms:modified xsi:type="dcterms:W3CDTF">2024-03-28T19:18:00Z</dcterms:modified>
</cp:coreProperties>
</file>